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0B" w:rsidRDefault="0049130B" w:rsidP="0049130B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bs-Latn-BA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2003425" y="914400"/>
            <wp:positionH relativeFrom="margin">
              <wp:align>left</wp:align>
            </wp:positionH>
            <wp:positionV relativeFrom="margin">
              <wp:align>top</wp:align>
            </wp:positionV>
            <wp:extent cx="583565" cy="88519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sz w:val="28"/>
          <w:szCs w:val="28"/>
          <w:lang w:val="bs-Latn-BA"/>
        </w:rPr>
        <w:t xml:space="preserve">      </w:t>
      </w:r>
      <w:r>
        <w:rPr>
          <w:rFonts w:ascii="Arial Narrow" w:hAnsi="Arial Narrow" w:cs="Arial Narrow"/>
          <w:b/>
          <w:bCs/>
          <w:sz w:val="24"/>
          <w:szCs w:val="24"/>
          <w:lang w:val="bs-Latn-BA"/>
        </w:rPr>
        <w:t>16th „Olimpik Cup 2019.“  - Sarajevo</w:t>
      </w:r>
    </w:p>
    <w:p w:rsidR="0049130B" w:rsidRDefault="0049130B" w:rsidP="0049130B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bs-Latn-BA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2947035" y="1828800"/>
            <wp:positionH relativeFrom="margin">
              <wp:align>right</wp:align>
            </wp:positionH>
            <wp:positionV relativeFrom="margin">
              <wp:align>top</wp:align>
            </wp:positionV>
            <wp:extent cx="641985" cy="797560"/>
            <wp:effectExtent l="0" t="0" r="571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sz w:val="24"/>
          <w:szCs w:val="24"/>
          <w:lang w:val="bs-Latn-BA"/>
        </w:rPr>
        <w:t xml:space="preserve">Bosna i Hercegovina </w:t>
      </w:r>
    </w:p>
    <w:p w:rsidR="0049130B" w:rsidRDefault="0049130B" w:rsidP="0049130B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  <w:lang w:val="bs-Latn-BA"/>
        </w:rPr>
      </w:pPr>
    </w:p>
    <w:p w:rsidR="0049130B" w:rsidRDefault="0049130B" w:rsidP="0049130B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  <w:lang w:val="bs-Latn-BA"/>
        </w:rPr>
      </w:pPr>
      <w:r>
        <w:rPr>
          <w:rFonts w:ascii="Arial Narrow" w:hAnsi="Arial Narrow" w:cs="Arial Narrow"/>
          <w:b/>
          <w:bCs/>
          <w:sz w:val="28"/>
          <w:szCs w:val="28"/>
          <w:lang w:val="bs-Latn-BA"/>
        </w:rPr>
        <w:t>08.03.2019 – 10.03.2019.</w:t>
      </w:r>
    </w:p>
    <w:p w:rsidR="0049130B" w:rsidRDefault="0049130B" w:rsidP="0049130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  <w:lang w:val="bs-Latn-BA"/>
        </w:rPr>
      </w:pPr>
      <w:r>
        <w:rPr>
          <w:rFonts w:ascii="Arial Narrow" w:hAnsi="Arial Narrow" w:cs="Arial Narrow"/>
          <w:b/>
          <w:bCs/>
          <w:sz w:val="24"/>
          <w:szCs w:val="24"/>
          <w:lang w:val="bs-Latn-BA"/>
        </w:rPr>
        <w:t>Dear Rhytmic Gymnastics Friends!</w:t>
      </w:r>
    </w:p>
    <w:p w:rsidR="0049130B" w:rsidRDefault="0049130B" w:rsidP="0049130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  <w:lang w:val="bs-Latn-BA"/>
        </w:rPr>
      </w:pPr>
      <w:r>
        <w:rPr>
          <w:rFonts w:ascii="Arial Narrow" w:hAnsi="Arial Narrow" w:cs="Arial Narrow"/>
          <w:b/>
          <w:bCs/>
          <w:sz w:val="24"/>
          <w:szCs w:val="24"/>
          <w:lang w:val="bs-Latn-BA"/>
        </w:rPr>
        <w:t>The Rhytmic Gymnastics Club RSG “Olimpik” Sarajevo has the pleasure  to invite you  to participate  in its  16th annual  „Olimpik Cup 2019.“  International RG Tournament in Sarajevo, Bosna i Hercegovina</w:t>
      </w: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2358"/>
        <w:gridCol w:w="7218"/>
      </w:tblGrid>
      <w:tr w:rsidR="0049130B">
        <w:trPr>
          <w:trHeight w:val="1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ORGANIZER</w:t>
            </w:r>
          </w:p>
        </w:tc>
        <w:tc>
          <w:tcPr>
            <w:tcW w:w="7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B050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Udruženje „Klub ritmičko – sportske gimnastike Olimpik“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 KRSG „Olimpik“, ul. Nerkeza Smailagića br.18., Sarajevo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 Kontakt: + 387 060 3245 129   (Hidajeta Glavinić)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 Kontakt : + 387 062 177 330 Amila Hodžić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 xml:space="preserve"> E – mail: </w:t>
            </w: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u w:val="single"/>
                <w:lang w:val="bs-Latn-BA"/>
              </w:rPr>
              <w:t>hidajeta.olimpik@gmail.com</w:t>
            </w:r>
            <w:r>
              <w:rPr>
                <w:rFonts w:ascii="Arial Narrow" w:hAnsi="Arial Narrow" w:cs="Arial Narrow"/>
                <w:color w:val="002060"/>
                <w:sz w:val="24"/>
                <w:szCs w:val="24"/>
                <w:lang w:val="bs-Latn-BA"/>
              </w:rPr>
              <w:t xml:space="preserve">       </w:t>
            </w: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 xml:space="preserve">WEB:www.krsg-olimpik.ba   </w:t>
            </w:r>
          </w:p>
        </w:tc>
      </w:tr>
      <w:tr w:rsidR="0049130B">
        <w:trPr>
          <w:trHeight w:val="1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COMPETITION DATE</w:t>
            </w:r>
          </w:p>
        </w:tc>
        <w:tc>
          <w:tcPr>
            <w:tcW w:w="7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76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 08 March – 10 M</w:t>
            </w:r>
            <w:r w:rsidR="0049130B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arch 2019.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49130B">
        <w:trPr>
          <w:trHeight w:val="1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COMPETITION SITE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SPORT HALL ADDRESS</w:t>
            </w:r>
          </w:p>
        </w:tc>
        <w:tc>
          <w:tcPr>
            <w:tcW w:w="7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SD “Ramiz Salčin” – Mojmilo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Sportska dvorana Ramiz Salčin 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Semira Frašte bb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+ 387 33 467 446</w:t>
            </w:r>
          </w:p>
        </w:tc>
      </w:tr>
      <w:tr w:rsidR="0049130B">
        <w:trPr>
          <w:trHeight w:val="1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ACCOMMODATION</w:t>
            </w:r>
          </w:p>
        </w:tc>
        <w:tc>
          <w:tcPr>
            <w:tcW w:w="7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Hotel “BM Internacional” ****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Pijačna do br. 2, 71000 Sarajevo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Hotel 25 euro per person , sleeping with breakfast. </w:t>
            </w:r>
          </w:p>
        </w:tc>
      </w:tr>
      <w:tr w:rsidR="0049130B">
        <w:trPr>
          <w:trHeight w:val="1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PROGRAMME</w:t>
            </w:r>
          </w:p>
        </w:tc>
        <w:tc>
          <w:tcPr>
            <w:tcW w:w="7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76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bs-Latn-BA"/>
              </w:rPr>
              <w:t>Friday 8 M</w:t>
            </w:r>
            <w:r w:rsidR="0049130B"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bs-Latn-BA"/>
              </w:rPr>
              <w:t xml:space="preserve">arch </w:t>
            </w:r>
            <w:r w:rsidR="0049130B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– </w:t>
            </w:r>
            <w:r w:rsidR="0049130B"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bs-Latn-BA"/>
              </w:rPr>
              <w:t>Arrival of delegation and technical meeting</w:t>
            </w:r>
          </w:p>
          <w:p w:rsidR="0049130B" w:rsidRDefault="0076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Saturday  9 M</w:t>
            </w:r>
            <w:r w:rsidR="0049130B"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 xml:space="preserve">arch </w:t>
            </w:r>
            <w:r w:rsidR="0049130B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– </w:t>
            </w:r>
            <w:r w:rsidR="0049130B">
              <w:rPr>
                <w:rFonts w:ascii="Arial Narrow" w:hAnsi="Arial Narrow" w:cs="Arial Narrow"/>
                <w:b/>
                <w:bCs/>
                <w:color w:val="002060"/>
                <w:sz w:val="28"/>
                <w:szCs w:val="28"/>
                <w:lang w:val="bs-Latn-BA"/>
              </w:rPr>
              <w:t xml:space="preserve">A </w:t>
            </w:r>
            <w:r w:rsidR="0049130B"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level competition and group exercise</w:t>
            </w:r>
          </w:p>
          <w:p w:rsidR="0049130B" w:rsidRDefault="0076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B05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B050"/>
                <w:sz w:val="24"/>
                <w:szCs w:val="24"/>
                <w:lang w:val="bs-Latn-BA"/>
              </w:rPr>
              <w:t>Sunday 10 M</w:t>
            </w:r>
            <w:r w:rsidR="0049130B">
              <w:rPr>
                <w:rFonts w:ascii="Arial Narrow" w:hAnsi="Arial Narrow" w:cs="Arial Narrow"/>
                <w:b/>
                <w:bCs/>
                <w:color w:val="00B050"/>
                <w:sz w:val="24"/>
                <w:szCs w:val="24"/>
                <w:lang w:val="bs-Latn-BA"/>
              </w:rPr>
              <w:t>arch -</w:t>
            </w:r>
            <w:r w:rsidR="0049130B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49130B">
              <w:rPr>
                <w:rFonts w:ascii="Arial Narrow" w:hAnsi="Arial Narrow" w:cs="Arial Narrow"/>
                <w:b/>
                <w:bCs/>
                <w:color w:val="00B050"/>
                <w:sz w:val="28"/>
                <w:szCs w:val="28"/>
                <w:lang w:val="bs-Latn-BA"/>
              </w:rPr>
              <w:t xml:space="preserve">B </w:t>
            </w:r>
            <w:r w:rsidR="0049130B">
              <w:rPr>
                <w:rFonts w:ascii="Arial Narrow" w:hAnsi="Arial Narrow" w:cs="Arial Narrow"/>
                <w:b/>
                <w:bCs/>
                <w:color w:val="00B050"/>
                <w:sz w:val="24"/>
                <w:szCs w:val="24"/>
                <w:lang w:val="bs-Latn-BA"/>
              </w:rPr>
              <w:t xml:space="preserve">level  and  </w:t>
            </w:r>
            <w:r w:rsidR="0049130B">
              <w:rPr>
                <w:rFonts w:ascii="Arial Narrow" w:hAnsi="Arial Narrow" w:cs="Arial Narrow"/>
                <w:b/>
                <w:bCs/>
                <w:color w:val="00B050"/>
                <w:sz w:val="28"/>
                <w:szCs w:val="28"/>
                <w:lang w:val="bs-Latn-BA"/>
              </w:rPr>
              <w:t>B</w:t>
            </w:r>
            <w:r w:rsidR="0049130B">
              <w:rPr>
                <w:rFonts w:ascii="Arial Narrow" w:hAnsi="Arial Narrow" w:cs="Arial Narrow"/>
                <w:b/>
                <w:bCs/>
                <w:color w:val="00B050"/>
                <w:sz w:val="24"/>
                <w:szCs w:val="24"/>
                <w:lang w:val="bs-Latn-BA"/>
              </w:rPr>
              <w:t xml:space="preserve"> light 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  </w:t>
            </w:r>
          </w:p>
        </w:tc>
      </w:tr>
      <w:tr w:rsidR="0049130B">
        <w:trPr>
          <w:trHeight w:val="1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DELEGATION</w:t>
            </w:r>
          </w:p>
        </w:tc>
        <w:tc>
          <w:tcPr>
            <w:tcW w:w="7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No limited gymnasts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1 judge and 1 coach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  </w:t>
            </w:r>
          </w:p>
        </w:tc>
      </w:tr>
      <w:tr w:rsidR="0049130B">
        <w:trPr>
          <w:trHeight w:val="1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ENTRY  FEE</w:t>
            </w:r>
          </w:p>
        </w:tc>
        <w:tc>
          <w:tcPr>
            <w:tcW w:w="7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The entry fee is 30 euro per gymnast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GALA</w:t>
            </w:r>
          </w:p>
        </w:tc>
        <w:tc>
          <w:tcPr>
            <w:tcW w:w="7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Gymnast are  welcome to present 1 short exhibition, max 2min duration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REGISTRATION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DEADLINES</w:t>
            </w:r>
          </w:p>
        </w:tc>
        <w:tc>
          <w:tcPr>
            <w:tcW w:w="7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64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PRELIMINARY REGISTRATION: 01. D</w:t>
            </w:r>
            <w:r w:rsidR="009A5582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ecember 2018</w:t>
            </w:r>
            <w:bookmarkStart w:id="0" w:name="_GoBack"/>
            <w:bookmarkEnd w:id="0"/>
            <w:r w:rsidR="0049130B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.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49130B" w:rsidRDefault="0064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  <w:t>DEFINITIVE   REGISTRATION: 15. F</w:t>
            </w:r>
            <w:r w:rsidR="0049130B"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  <w:t>ebruar 2019.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</w:p>
        </w:tc>
      </w:tr>
    </w:tbl>
    <w:p w:rsidR="0049130B" w:rsidRDefault="0049130B" w:rsidP="0049130B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FF0000"/>
          <w:sz w:val="28"/>
          <w:szCs w:val="28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FF0000"/>
          <w:sz w:val="28"/>
          <w:szCs w:val="28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FF0000"/>
          <w:sz w:val="28"/>
          <w:szCs w:val="28"/>
          <w:lang w:val="bs-Latn-BA"/>
        </w:rPr>
      </w:pPr>
      <w:r>
        <w:rPr>
          <w:rFonts w:ascii="Arial Narrow" w:hAnsi="Arial Narrow" w:cs="Arial Narrow"/>
          <w:b/>
          <w:bCs/>
          <w:color w:val="FF0000"/>
          <w:sz w:val="28"/>
          <w:szCs w:val="28"/>
          <w:lang w:val="bs-Latn-BA"/>
        </w:rPr>
        <w:lastRenderedPageBreak/>
        <w:t>TECHNICAL PROGRAM</w:t>
      </w:r>
    </w:p>
    <w:tbl>
      <w:tblPr>
        <w:tblW w:w="9285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1224"/>
        <w:gridCol w:w="2781"/>
        <w:gridCol w:w="2985"/>
        <w:gridCol w:w="2295"/>
      </w:tblGrid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Godište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A – program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A - category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B – program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B - category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B light program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B light category</w:t>
            </w: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2012. i mlađe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2012. and younger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+ 1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2011.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+ 1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2010.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Without apparatus</w:t>
            </w:r>
          </w:p>
          <w:p w:rsidR="0049130B" w:rsidRDefault="0064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+ 1</w:t>
            </w:r>
            <w:r w:rsidR="0049130B"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 xml:space="preserve">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+ 1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2009.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+ 2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+ 1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2008.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+ 2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lang w:val="bs-Latn-BA"/>
              </w:rPr>
              <w:t>FIG – 2017/2020 Code Junior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+ 1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2007.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2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lang w:val="bs-Latn-BA"/>
              </w:rPr>
              <w:t>FIG – 2017/2020 Code Junior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+ 1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2006.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 xml:space="preserve">2 apparatus by choice </w:t>
            </w:r>
            <w:r>
              <w:rPr>
                <w:rFonts w:ascii="Arial Narrow" w:hAnsi="Arial Narrow" w:cs="Arial Narrow"/>
                <w:b/>
                <w:bCs/>
                <w:lang w:val="bs-Latn-BA"/>
              </w:rPr>
              <w:t xml:space="preserve"> 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lang w:val="bs-Latn-BA"/>
              </w:rPr>
              <w:t>FIG – 2017/2020 Code Junior</w:t>
            </w: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 xml:space="preserve"> 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+ 1 apparatus by choice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</w:pP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2005.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bs-Latn-BA"/>
              </w:rPr>
            </w:pP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2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lang w:val="bs-Latn-BA"/>
              </w:rPr>
              <w:t>FIG – 2017/2020 Code Junior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+ 2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64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2004/2003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2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lang w:val="bs-Latn-BA"/>
              </w:rPr>
              <w:t>FIG – 2017/2020 Code Junior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2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DCC" w:rsidRPr="00645DCC" w:rsidRDefault="0049130B" w:rsidP="0064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2002.</w:t>
            </w:r>
            <w:r w:rsidR="00645DCC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 and older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2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C00000"/>
                <w:lang w:val="bs-Latn-BA"/>
              </w:rPr>
              <w:t>FIG – 2017/2020 Code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2 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</w:tbl>
    <w:p w:rsidR="0049130B" w:rsidRDefault="0049130B" w:rsidP="0049130B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  <w:r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  <w:lastRenderedPageBreak/>
        <w:t>GROUP EXERCISE</w:t>
      </w:r>
    </w:p>
    <w:p w:rsidR="0049130B" w:rsidRDefault="0049130B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tbl>
      <w:tblPr>
        <w:tblW w:w="9285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1224"/>
        <w:gridCol w:w="2781"/>
        <w:gridCol w:w="2985"/>
        <w:gridCol w:w="2295"/>
      </w:tblGrid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Godište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A – program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A - category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B – program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B - category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B light program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B light category</w:t>
            </w: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2012 and 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younger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2011.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 or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2010.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 or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2009.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 or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2008.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 or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2007.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 or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2006.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 or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2006/07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2005</w:t>
            </w:r>
            <w:r w:rsidR="00645DCC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/2004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 or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5 hoop or 5 ribbon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49130B" w:rsidTr="00645DCC">
        <w:trPr>
          <w:trHeight w:val="1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DCC" w:rsidRDefault="0064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Seniors 2003</w:t>
            </w:r>
          </w:p>
          <w:p w:rsidR="0049130B" w:rsidRDefault="0064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and older</w:t>
            </w:r>
            <w:r w:rsidR="0049130B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5 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bs-Latn-BA"/>
              </w:rPr>
              <w:t>ball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 or 3 hoop + 2 clubs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</w:tbl>
    <w:p w:rsidR="0049130B" w:rsidRDefault="0049130B" w:rsidP="0049130B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  <w:r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  <w:lastRenderedPageBreak/>
        <w:t xml:space="preserve">GROUP EXERCISE: </w:t>
      </w:r>
      <w:r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  <w:t>NO LIMITS GYMNASTS IN GROUP</w:t>
      </w:r>
    </w:p>
    <w:p w:rsidR="0049130B" w:rsidRDefault="0049130B" w:rsidP="0049130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lang w:val="bs-Latn-BA"/>
        </w:rPr>
      </w:pPr>
      <w:r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  <w:t xml:space="preserve">ENTRY FEE : </w:t>
      </w:r>
      <w:r>
        <w:rPr>
          <w:rFonts w:ascii="Arial Narrow" w:hAnsi="Arial Narrow" w:cs="Arial Narrow"/>
          <w:b/>
          <w:bCs/>
          <w:sz w:val="28"/>
          <w:szCs w:val="28"/>
          <w:lang w:val="bs-Latn-BA"/>
        </w:rPr>
        <w:t xml:space="preserve">30 € per gymnast  - Individuals , 15 € per gymnast  - Groups </w:t>
      </w:r>
    </w:p>
    <w:p w:rsidR="0049130B" w:rsidRDefault="0049130B" w:rsidP="0049130B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  <w:r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  <w:t>Specifičnosti 16. Internacionalnog turnira “Olimpik cup 2019. ”, Sarajevo BiH</w:t>
      </w:r>
    </w:p>
    <w:p w:rsidR="0049130B" w:rsidRDefault="0049130B" w:rsidP="0049130B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  <w:r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  <w:t>Specifics of 16</w:t>
      </w:r>
      <w:r>
        <w:rPr>
          <w:rFonts w:ascii="Arial Narrow" w:hAnsi="Arial Narrow" w:cs="Arial Narrow"/>
          <w:b/>
          <w:bCs/>
          <w:color w:val="C00000"/>
          <w:sz w:val="24"/>
          <w:szCs w:val="24"/>
          <w:vertAlign w:val="superscript"/>
          <w:lang w:val="bs-Latn-BA"/>
        </w:rPr>
        <w:t>th</w:t>
      </w:r>
      <w:r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  <w:t xml:space="preserve"> International “Olimpik cup 2019” tournament</w:t>
      </w:r>
    </w:p>
    <w:p w:rsidR="0049130B" w:rsidRDefault="0049130B" w:rsidP="0049130B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9130B">
        <w:trPr>
          <w:trHeight w:val="1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Svako godište je posebna kategorija i tako će biti i proglašenje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</w:pP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  <w:t>Every zear is a separate category, and so will be at the award ceremony</w:t>
            </w:r>
          </w:p>
        </w:tc>
      </w:tr>
      <w:tr w:rsidR="0049130B">
        <w:trPr>
          <w:trHeight w:val="1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Sve učesnice će dobiti vrijedne poklone, diplome a tri prvoplasirane i medalje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</w:pP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  <w:t>All the participants will get a worthy presents, diplomas, and first three ranking will get medals</w:t>
            </w:r>
          </w:p>
        </w:tc>
      </w:tr>
      <w:tr w:rsidR="0049130B">
        <w:trPr>
          <w:trHeight w:val="1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Svaki klub učesnik turnira će dobiti i učesnički pehar i zahvalnicu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</w:pP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  <w:t>Every tournament participant club will get a cup and a greeting certificate</w:t>
            </w:r>
          </w:p>
        </w:tc>
      </w:tr>
      <w:tr w:rsidR="0049130B">
        <w:trPr>
          <w:trHeight w:val="1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Sudije i treneri će pored vrijednih poklona dobiti i Zahvalnice za učešće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  <w:t>Judges and coaches will be given a Greeting certificates next to worthy presents</w:t>
            </w:r>
          </w:p>
        </w:tc>
      </w:tr>
      <w:tr w:rsidR="0049130B">
        <w:trPr>
          <w:trHeight w:val="1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Prevoz stranih delegacija sa aerodrome je besplatan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  <w:t>Transfer of foreign delegations from the airport is free.</w:t>
            </w:r>
          </w:p>
        </w:tc>
      </w:tr>
      <w:tr w:rsidR="0049130B">
        <w:trPr>
          <w:trHeight w:val="1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U svakom program proglasit će se najšarmantnija gimnastičarka u A, B i B light program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  <w:t>The most charming gymnast will be announced in A,B and B-light program</w:t>
            </w:r>
          </w:p>
        </w:tc>
      </w:tr>
      <w:tr w:rsidR="0049130B">
        <w:trPr>
          <w:trHeight w:val="1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U A i  B program će biti proglašenje i po rekvizitima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  <w:t>A and B program will have award announcements by apparatus</w:t>
            </w:r>
          </w:p>
        </w:tc>
      </w:tr>
      <w:tr w:rsidR="0049130B">
        <w:trPr>
          <w:trHeight w:val="1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Banket za sve učesnike turnira je besplatan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  <w:t>Banquet is free for all the tournament participants</w:t>
            </w:r>
          </w:p>
        </w:tc>
      </w:tr>
      <w:tr w:rsidR="0049130B">
        <w:trPr>
          <w:trHeight w:val="1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Vizija našeg takmičenja je : Uživajte i budite sretni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  <w:t>Our tournament vision is:</w:t>
            </w:r>
          </w:p>
          <w:p w:rsidR="0049130B" w:rsidRDefault="0049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  <w:t>“Enjoy and be happy”.</w:t>
            </w:r>
          </w:p>
        </w:tc>
      </w:tr>
    </w:tbl>
    <w:p w:rsidR="0049130B" w:rsidRDefault="0049130B" w:rsidP="0049130B">
      <w:pPr>
        <w:autoSpaceDE w:val="0"/>
        <w:autoSpaceDN w:val="0"/>
        <w:adjustRightInd w:val="0"/>
        <w:spacing w:after="60"/>
        <w:jc w:val="center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spacing w:after="60"/>
        <w:jc w:val="center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60"/>
        <w:jc w:val="center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60"/>
        <w:jc w:val="center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</w:p>
    <w:p w:rsidR="00645DCC" w:rsidRDefault="00645DCC" w:rsidP="0049130B">
      <w:pPr>
        <w:autoSpaceDE w:val="0"/>
        <w:autoSpaceDN w:val="0"/>
        <w:adjustRightInd w:val="0"/>
        <w:spacing w:after="60"/>
        <w:jc w:val="center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spacing w:after="60"/>
        <w:jc w:val="center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spacing w:after="60"/>
        <w:jc w:val="center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  <w:r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  <w:lastRenderedPageBreak/>
        <w:t>Form to be sent to: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9130B">
        <w:trPr>
          <w:trHeight w:val="35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9130B" w:rsidRDefault="004913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Organizing Committee / Host Federation</w:t>
            </w:r>
          </w:p>
        </w:tc>
      </w:tr>
      <w:tr w:rsidR="0049130B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B050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B050"/>
                <w:sz w:val="24"/>
                <w:szCs w:val="24"/>
                <w:lang w:val="bs-Latn-BA"/>
              </w:rPr>
              <w:t>Club for Rhythmic Gymnastics KRSG “Olimpik”</w:t>
            </w:r>
          </w:p>
          <w:p w:rsidR="0049130B" w:rsidRDefault="004913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Nerkeza Smailagića 18. Sarajevo, Bosna I Hercegovina</w:t>
            </w:r>
          </w:p>
          <w:p w:rsidR="0049130B" w:rsidRDefault="004913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E-mail: hidajeta.olimpik@gmail.com</w:t>
            </w:r>
          </w:p>
        </w:tc>
      </w:tr>
    </w:tbl>
    <w:p w:rsidR="0049130B" w:rsidRDefault="0049130B" w:rsidP="0049130B">
      <w:pPr>
        <w:autoSpaceDE w:val="0"/>
        <w:autoSpaceDN w:val="0"/>
        <w:adjustRightInd w:val="0"/>
        <w:spacing w:before="120" w:after="60"/>
        <w:rPr>
          <w:rFonts w:ascii="Arial Narrow" w:hAnsi="Arial Narrow" w:cs="Arial Narrow"/>
          <w:b/>
          <w:bCs/>
          <w:sz w:val="24"/>
          <w:szCs w:val="24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spacing w:before="120" w:after="60"/>
        <w:jc w:val="center"/>
        <w:rPr>
          <w:rFonts w:ascii="Arial Narrow" w:hAnsi="Arial Narrow" w:cs="Arial Narrow"/>
          <w:b/>
          <w:bCs/>
          <w:sz w:val="24"/>
          <w:szCs w:val="24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spacing w:before="120" w:after="60"/>
        <w:jc w:val="center"/>
        <w:rPr>
          <w:rFonts w:ascii="Verdana" w:hAnsi="Verdana" w:cs="Verdana"/>
          <w:b/>
          <w:bCs/>
          <w:color w:val="FF0000"/>
          <w:sz w:val="2"/>
          <w:szCs w:val="2"/>
          <w:lang w:val="bs-Latn-BA"/>
        </w:rPr>
      </w:pPr>
      <w:r>
        <w:rPr>
          <w:rFonts w:ascii="Arial Narrow" w:hAnsi="Arial Narrow" w:cs="Arial Narrow"/>
          <w:b/>
          <w:bCs/>
          <w:sz w:val="24"/>
          <w:szCs w:val="24"/>
          <w:lang w:val="bs-Latn-BA"/>
        </w:rPr>
        <w:t>Deadline:</w:t>
      </w:r>
      <w:r>
        <w:rPr>
          <w:rFonts w:ascii="Verdana" w:hAnsi="Verdana" w:cs="Verdana"/>
          <w:b/>
          <w:bCs/>
          <w:lang w:val="bs-Latn-BA"/>
        </w:rPr>
        <w:t xml:space="preserve"> </w:t>
      </w:r>
      <w:r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  <w:t>15. februar 2019.</w:t>
      </w:r>
    </w:p>
    <w:p w:rsidR="0049130B" w:rsidRDefault="0049130B" w:rsidP="0049130B">
      <w:pPr>
        <w:autoSpaceDE w:val="0"/>
        <w:autoSpaceDN w:val="0"/>
        <w:adjustRightInd w:val="0"/>
        <w:spacing w:before="120" w:after="60"/>
        <w:jc w:val="center"/>
        <w:rPr>
          <w:rFonts w:ascii="Verdana" w:hAnsi="Verdana" w:cs="Verdana"/>
          <w:b/>
          <w:bCs/>
          <w:color w:val="FF0000"/>
          <w:sz w:val="2"/>
          <w:szCs w:val="2"/>
          <w:lang w:val="bs-Latn-BA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9130B">
        <w:trPr>
          <w:trHeight w:val="35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49130B" w:rsidRDefault="004913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bs-Latn-BA"/>
              </w:rPr>
              <w:t>Nominative registration</w:t>
            </w:r>
          </w:p>
        </w:tc>
      </w:tr>
    </w:tbl>
    <w:p w:rsidR="0049130B" w:rsidRDefault="0049130B" w:rsidP="0049130B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bs-Latn-BA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44"/>
        <w:gridCol w:w="1350"/>
        <w:gridCol w:w="2268"/>
        <w:gridCol w:w="4669"/>
      </w:tblGrid>
      <w:tr w:rsidR="0049130B">
        <w:trPr>
          <w:trHeight w:val="296"/>
        </w:trPr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9130B" w:rsidRDefault="0049130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49130B" w:rsidRDefault="0049130B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 Federation</w:t>
            </w:r>
          </w:p>
          <w:p w:rsidR="0049130B" w:rsidRDefault="004913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130B" w:rsidRDefault="004913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9130B" w:rsidRDefault="0049130B">
            <w:pPr>
              <w:tabs>
                <w:tab w:val="left" w:pos="3402"/>
                <w:tab w:val="right" w:pos="921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Contact person:</w:t>
            </w:r>
          </w:p>
        </w:tc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130B" w:rsidRDefault="0049130B">
            <w:pPr>
              <w:tabs>
                <w:tab w:val="left" w:pos="3402"/>
                <w:tab w:val="right" w:pos="921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296"/>
        </w:trPr>
        <w:tc>
          <w:tcPr>
            <w:tcW w:w="1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130B" w:rsidRDefault="004913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130B" w:rsidRDefault="004913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9130B" w:rsidRDefault="0049130B">
            <w:pPr>
              <w:tabs>
                <w:tab w:val="left" w:pos="3402"/>
                <w:tab w:val="right" w:pos="921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Phone:</w:t>
            </w:r>
          </w:p>
        </w:tc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130B" w:rsidRDefault="0049130B">
            <w:pPr>
              <w:tabs>
                <w:tab w:val="left" w:pos="3402"/>
                <w:tab w:val="right" w:pos="921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296"/>
        </w:trPr>
        <w:tc>
          <w:tcPr>
            <w:tcW w:w="1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130B" w:rsidRDefault="004913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130B" w:rsidRDefault="004913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9130B" w:rsidRDefault="0049130B">
            <w:pPr>
              <w:tabs>
                <w:tab w:val="left" w:pos="3402"/>
                <w:tab w:val="right" w:pos="921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E-mail:</w:t>
            </w:r>
          </w:p>
        </w:tc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130B" w:rsidRDefault="0049130B">
            <w:pPr>
              <w:tabs>
                <w:tab w:val="left" w:pos="3402"/>
                <w:tab w:val="right" w:pos="921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bs-Latn-BA"/>
              </w:rPr>
            </w:pPr>
          </w:p>
        </w:tc>
      </w:tr>
    </w:tbl>
    <w:p w:rsidR="0049130B" w:rsidRDefault="0049130B" w:rsidP="0049130B">
      <w:pPr>
        <w:autoSpaceDE w:val="0"/>
        <w:autoSpaceDN w:val="0"/>
        <w:adjustRightInd w:val="0"/>
        <w:spacing w:before="120" w:after="60"/>
        <w:rPr>
          <w:rFonts w:ascii="Verdana" w:hAnsi="Verdana" w:cs="Verdana"/>
          <w:color w:val="000000"/>
          <w:sz w:val="16"/>
          <w:szCs w:val="16"/>
          <w:lang w:val="bs-Latn-BA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529"/>
        <w:gridCol w:w="2769"/>
        <w:gridCol w:w="1494"/>
        <w:gridCol w:w="1616"/>
        <w:gridCol w:w="3168"/>
      </w:tblGrid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NAME, FAMILY NAME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DATE OF BIRTH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 xml:space="preserve">FUNCTION 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CATHEGORY - GYMNASTS</w:t>
            </w: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lastRenderedPageBreak/>
              <w:t>11.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Gymnast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  <w:lang w:val="bs-Latn-BA"/>
              </w:rPr>
              <w:t>COACH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  <w:lang w:val="bs-Latn-BA"/>
              </w:rPr>
              <w:t>/</w:t>
            </w:r>
          </w:p>
        </w:tc>
      </w:tr>
      <w:tr w:rsidR="0049130B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JUDGE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30B" w:rsidRDefault="0049130B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  <w:lang w:val="bs-Latn-BA"/>
              </w:rPr>
              <w:t>/</w:t>
            </w:r>
          </w:p>
        </w:tc>
      </w:tr>
    </w:tbl>
    <w:p w:rsidR="0049130B" w:rsidRDefault="0049130B" w:rsidP="0049130B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rPr>
          <w:rFonts w:ascii="Calibri" w:hAnsi="Calibri" w:cs="Calibri"/>
          <w:lang w:val="bs-Latn-BA"/>
        </w:rPr>
      </w:pPr>
    </w:p>
    <w:p w:rsidR="0049130B" w:rsidRDefault="0049130B" w:rsidP="0049130B">
      <w:pPr>
        <w:autoSpaceDE w:val="0"/>
        <w:autoSpaceDN w:val="0"/>
        <w:adjustRightInd w:val="0"/>
        <w:rPr>
          <w:rFonts w:ascii="Calibri" w:hAnsi="Calibri" w:cs="Calibri"/>
          <w:lang w:val="bs-Latn-BA"/>
        </w:rPr>
      </w:pPr>
    </w:p>
    <w:p w:rsidR="00C07882" w:rsidRDefault="00C07882"/>
    <w:sectPr w:rsidR="00C07882" w:rsidSect="00D070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0B"/>
    <w:rsid w:val="002E31A1"/>
    <w:rsid w:val="0049130B"/>
    <w:rsid w:val="00645DCC"/>
    <w:rsid w:val="00766351"/>
    <w:rsid w:val="009A5582"/>
    <w:rsid w:val="00BC5E06"/>
    <w:rsid w:val="00C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hidaj</dc:creator>
  <cp:lastModifiedBy>hidaj</cp:lastModifiedBy>
  <cp:revision>2</cp:revision>
  <dcterms:created xsi:type="dcterms:W3CDTF">2018-10-08T20:31:00Z</dcterms:created>
  <dcterms:modified xsi:type="dcterms:W3CDTF">2018-10-08T20:31:00Z</dcterms:modified>
</cp:coreProperties>
</file>